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E2" w:rsidRPr="00FA3CE2" w:rsidRDefault="00FA3CE2" w:rsidP="00FA3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t xml:space="preserve"> П</w:t>
      </w: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t>оложение</w:t>
      </w: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br/>
        <w:t>о педагогическом совете образовательного учреждения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t>1. Общие положения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1.1. Педагогический совет является постоянно действующим органом управления образовательного учреждения для рассмотрения основных вопросов образовательного процесса.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1.2. В состав Педагогического совета входят: руководитель образовательного учреждения (как правило, председатель педсовета), его заместители, педагогические работники, в том числе</w:t>
      </w:r>
      <w:r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 педагог-психолог</w:t>
      </w: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. Педагогические работники также могут избираться в состав Педагогического совета.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1.3. Педагогический совет действует на основании </w:t>
      </w:r>
      <w:hyperlink r:id="rId4" w:history="1">
        <w:r w:rsidRPr="00FA3CE2">
          <w:rPr>
            <w:rFonts w:ascii="Times New Roman" w:eastAsia="Times New Roman" w:hAnsi="Times New Roman" w:cs="Times New Roman"/>
            <w:color w:val="3272C0"/>
            <w:sz w:val="32"/>
          </w:rPr>
          <w:t>Закона</w:t>
        </w:r>
      </w:hyperlink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 Российской Федерации "Об образовании", типового положения об образовательном учреждении, других нормативных правовых актов об образовании, устава образовательного учреждения, настоящего Положения.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1.4. Решения Педагогического совета являются рекомендательными для коллектива образовательного учреждения. Решения Педагогического совета, утвержденные приказом образовательного учреждения, являются обязательными для исполнения.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t>2. Задачи и содержание работы Педагогического совета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2.1. Главными задачами Педагогического совета являются: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реализация государственной политики по вопросам образования;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lastRenderedPageBreak/>
        <w:t>ориентация деятельности педагогического коллектива учреждения на совершенствование образовательного процесса;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разработка содержания работы по общей методической теме образовательного учреждения;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внедрение в практическую деятельность педагогических работников достижений педагогической науки и передового педагогического опыта;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решение вопросов о приеме, переводе и выпуске обучающихся (воспитанников), освоивших образовательные программы, соответствующие лицензии данного учреждения.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2.2. Педагогический совет осуществляет следующие функции: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обсуждает и утверждает планы работы образовательного учреждения;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заслушивает информацию и отчеты педагогических работников учреждения, доклады представителей организаций и учреждений, взаимодействующих с данным учреждением по</w:t>
      </w:r>
      <w:r w:rsidR="00A81E6E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 вопросам образования</w:t>
      </w:r>
      <w:r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, </w:t>
      </w: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 и другие вопросы образовательной деятельности учреждения;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принимает решение о проведении промежуточной аттестации по результа</w:t>
      </w:r>
      <w:r w:rsidR="00A81E6E">
        <w:rPr>
          <w:rFonts w:ascii="Times New Roman" w:eastAsia="Times New Roman" w:hAnsi="Times New Roman" w:cs="Times New Roman"/>
          <w:color w:val="464C55"/>
          <w:sz w:val="32"/>
          <w:szCs w:val="32"/>
        </w:rPr>
        <w:t>там учебного процесса</w:t>
      </w: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, о допуске обучающихся к итоговой аттестации; выдаче соответствующих документов об образовании, принимает решения об исключении обучающихся из образовательного учреждения, когда иные меры педагогического и дисциплинарного воздействия исчерпаны, в порядке, определенном </w:t>
      </w:r>
      <w:hyperlink r:id="rId5" w:anchor="block_1907" w:history="1">
        <w:r w:rsidRPr="00FA3CE2">
          <w:rPr>
            <w:rFonts w:ascii="Times New Roman" w:eastAsia="Times New Roman" w:hAnsi="Times New Roman" w:cs="Times New Roman"/>
            <w:color w:val="3272C0"/>
            <w:sz w:val="32"/>
          </w:rPr>
          <w:t>Законом</w:t>
        </w:r>
      </w:hyperlink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 РФ "Об образовании" и уставом данного образовательного учреждения.</w:t>
      </w: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t>3. Права и ответственность Педагогического совета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3.1. Педагогический совет имеет право: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lastRenderedPageBreak/>
        <w:t>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принимать окончательное решение по спорным вопросам, входящим в его компетенцию;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принимать, утверждать положения (локальные акты) с компетенцией, относящейся к объединениям по профессии;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в необходимых случаях на заседания Педагогического совета образовательного учреждения могут приглашаться представители общественных организаций, учреждений, взаимодействующих с данным учреждением по вопросам образования, и др. Необходимость их приглашения определяется председателем Педагогического совета, учредителем (если данное положение оговорено в договоре между учредителем и образовательным учреждением). Лица, приглашенные на заседание Педагогического совета, пользуются правом совещательного голоса.</w:t>
      </w:r>
    </w:p>
    <w:p w:rsidR="00856379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3.2. Педагогический совет ответственен </w:t>
      </w:r>
      <w:proofErr w:type="gramStart"/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за</w:t>
      </w:r>
      <w:proofErr w:type="gramEnd"/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: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выполнение плана работы;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соответствие принятых решений законодательству Российской Федерации об образовании, о защите прав детства;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утверждение образовательных программ, не имеющих экспертного заключения;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принятие конкретных решений по каждому рассматриваемому вопросу, с указанием ответственных лиц и сроков исполнения.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856379" w:rsidRDefault="00856379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</w:p>
    <w:p w:rsidR="00FA3CE2" w:rsidRPr="00FA3CE2" w:rsidRDefault="00FA3CE2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lastRenderedPageBreak/>
        <w:t>4. Организация деятельности Педагогического совета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4.1. Педагогический совет избирает из своего состава секретаря. Секретарь педсовета работает на общественных началах.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4.2. Педагогический совет работает по плану, являющемуся составной частью плана работы образовательного учреждения.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4.3. Заседания Педагогического совета созываются, как правило, один раз в квартал, в соответствии с планом работы образовательного учреждения.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4.4. </w:t>
      </w:r>
      <w:proofErr w:type="gramStart"/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Решения Педагогического совета принимаются большинством голосов при наличии на заседании не менее двух третей его членов (если процесс голосования не оговорен специальным положением.</w:t>
      </w:r>
      <w:proofErr w:type="gramEnd"/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 При равном количестве голосов решающим является голос председателя Педагогического совета.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4.5. Организацию выполнения решений Педагогического совета осуществляет руководитель образовательного учреждения и ответственные лица, указанные в решении. Результаты этой работы сообщаются членам Педагогического совета на последующих его заседаниях.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4.6. Руководитель образовательного учреждения в случае несогласия с решением Педагогического совета приостанавливает выполнение решения, извещает об этом учредителя учреждения, который в трехдневный срок при участии заинтересованных сторон обязан рассмотреть данное заявление, ознакомиться с мотивированным мнением большинства членов Педагогического совета и вынести окончательное решение по спорному вопросу.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856379" w:rsidRDefault="00856379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</w:p>
    <w:p w:rsidR="00856379" w:rsidRDefault="00856379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</w:p>
    <w:p w:rsidR="00FA3CE2" w:rsidRPr="00FA3CE2" w:rsidRDefault="00FA3CE2" w:rsidP="00FA3CE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</w:pPr>
      <w:r w:rsidRPr="00FA3CE2">
        <w:rPr>
          <w:rFonts w:ascii="Times New Roman" w:eastAsia="Times New Roman" w:hAnsi="Times New Roman" w:cs="Times New Roman"/>
          <w:b/>
          <w:bCs/>
          <w:color w:val="22272F"/>
          <w:sz w:val="40"/>
          <w:szCs w:val="40"/>
        </w:rPr>
        <w:lastRenderedPageBreak/>
        <w:t>5. Документация Педагогического совета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5.1. Заседания Педагогического совета оформляются протокольно. В книге протоколов фиксируется ход обсуждения вопросов, выносимых на Педагогический совет, предложения и замечания членов педсовета. Протоколы подписываются председателем и секретарем совета.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5.2. Протоколы о перев</w:t>
      </w:r>
      <w:r w:rsidR="00856379">
        <w:rPr>
          <w:rFonts w:ascii="Times New Roman" w:eastAsia="Times New Roman" w:hAnsi="Times New Roman" w:cs="Times New Roman"/>
          <w:color w:val="464C55"/>
          <w:sz w:val="32"/>
          <w:szCs w:val="32"/>
        </w:rPr>
        <w:t xml:space="preserve">оде </w:t>
      </w:r>
      <w:proofErr w:type="gramStart"/>
      <w:r w:rsidR="00856379">
        <w:rPr>
          <w:rFonts w:ascii="Times New Roman" w:eastAsia="Times New Roman" w:hAnsi="Times New Roman" w:cs="Times New Roman"/>
          <w:color w:val="464C55"/>
          <w:sz w:val="32"/>
          <w:szCs w:val="32"/>
        </w:rPr>
        <w:t>обучающихся</w:t>
      </w:r>
      <w:proofErr w:type="gramEnd"/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, о выпуске оформляются списочным составом и утверждаются приказом образовательного учреждения.</w:t>
      </w:r>
    </w:p>
    <w:p w:rsidR="00FA3CE2" w:rsidRPr="00FA3CE2" w:rsidRDefault="00FA3CE2" w:rsidP="00FA3CE2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color w:val="464C55"/>
          <w:sz w:val="32"/>
          <w:szCs w:val="32"/>
        </w:rPr>
      </w:pPr>
      <w:r w:rsidRPr="00FA3CE2">
        <w:rPr>
          <w:rFonts w:ascii="Times New Roman" w:eastAsia="Times New Roman" w:hAnsi="Times New Roman" w:cs="Times New Roman"/>
          <w:color w:val="464C55"/>
          <w:sz w:val="32"/>
          <w:szCs w:val="32"/>
        </w:rPr>
        <w:t>5.3. Нумерация протоколов ведется от начала учебного года.</w:t>
      </w:r>
    </w:p>
    <w:p w:rsidR="00FA3CE2" w:rsidRPr="00FA3CE2" w:rsidRDefault="00FA3CE2" w:rsidP="00FA3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30"/>
          <w:szCs w:val="30"/>
        </w:rPr>
      </w:pPr>
      <w:r w:rsidRPr="00FA3CE2">
        <w:rPr>
          <w:rFonts w:ascii="Times New Roman" w:eastAsia="Times New Roman" w:hAnsi="Times New Roman" w:cs="Times New Roman"/>
          <w:color w:val="22272F"/>
          <w:sz w:val="30"/>
          <w:szCs w:val="30"/>
        </w:rPr>
        <w:t> </w:t>
      </w:r>
    </w:p>
    <w:p w:rsidR="00FA3CE2" w:rsidRPr="00FA3CE2" w:rsidRDefault="00FA3CE2" w:rsidP="00FA3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30"/>
          <w:szCs w:val="30"/>
        </w:rPr>
      </w:pPr>
      <w:r w:rsidRPr="00FA3CE2">
        <w:rPr>
          <w:rFonts w:ascii="Courier New" w:eastAsia="Times New Roman" w:hAnsi="Courier New" w:cs="Courier New"/>
          <w:color w:val="22272F"/>
          <w:sz w:val="30"/>
          <w:szCs w:val="30"/>
        </w:rPr>
        <w:t>------------------------------</w:t>
      </w:r>
    </w:p>
    <w:p w:rsidR="00C328BB" w:rsidRDefault="00C328BB"/>
    <w:sectPr w:rsidR="00C3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characterSpacingControl w:val="doNotCompress"/>
  <w:compat>
    <w:useFELayout/>
  </w:compat>
  <w:rsids>
    <w:rsidRoot w:val="00FA3CE2"/>
    <w:rsid w:val="00856379"/>
    <w:rsid w:val="00A81E6E"/>
    <w:rsid w:val="00C328BB"/>
    <w:rsid w:val="00FA3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FA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FA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FA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A3CE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A3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A3C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9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6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0164235/95ef042b11da42ac166eeedeb998f688/" TargetMode="External"/><Relationship Id="rId4" Type="http://schemas.openxmlformats.org/officeDocument/2006/relationships/hyperlink" Target="https://base.garant.ru/101642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2026-02-17T09:55:00Z</dcterms:created>
  <dcterms:modified xsi:type="dcterms:W3CDTF">2026-02-17T10:33:00Z</dcterms:modified>
</cp:coreProperties>
</file>